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5" w:tblpY="1858"/>
        <w:tblOverlap w:val="never"/>
        <w:tblW w:w="13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128"/>
        <w:gridCol w:w="1690"/>
        <w:gridCol w:w="1222"/>
        <w:gridCol w:w="1044"/>
        <w:gridCol w:w="1344"/>
        <w:gridCol w:w="1956"/>
        <w:gridCol w:w="34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郎溪县中医院</w:t>
            </w:r>
            <w:r>
              <w:rPr>
                <w:rFonts w:hint="eastAsia"/>
                <w:b/>
                <w:sz w:val="32"/>
                <w:szCs w:val="32"/>
              </w:rPr>
              <w:t>GE超声配件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采购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询价函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段国祥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 真：</w:t>
            </w:r>
          </w:p>
        </w:tc>
        <w:tc>
          <w:tcPr>
            <w:tcW w:w="3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回复邮箱：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3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询价日期：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2025年11月26日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生产厂家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598" w:leftChars="285" w:firstLine="1400" w:firstLineChars="7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报价金额（元）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质保期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GE超声配件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合计大写：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医学装备科段国祥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2、交货方式及费用负担：供方负责送货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需方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指定地点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，运输费用由供方负责承担；各类税费、其他费用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（包括各不可预见费用）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均包含在报价中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3、交货期限：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根据医院实际需求供货，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交货地点：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郎溪县中医院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4、具体交货时间、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地点、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名称、品牌、规格、数量、价格等以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合同为准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4343AE"/>
    <w:rsid w:val="00532EC3"/>
    <w:rsid w:val="00540B9A"/>
    <w:rsid w:val="005630C1"/>
    <w:rsid w:val="00785342"/>
    <w:rsid w:val="009D1414"/>
    <w:rsid w:val="00BD610B"/>
    <w:rsid w:val="00FA7368"/>
    <w:rsid w:val="01B709B4"/>
    <w:rsid w:val="05065625"/>
    <w:rsid w:val="05EE6E3B"/>
    <w:rsid w:val="061C0E45"/>
    <w:rsid w:val="068A7E11"/>
    <w:rsid w:val="084702A9"/>
    <w:rsid w:val="08E279B7"/>
    <w:rsid w:val="09F6702A"/>
    <w:rsid w:val="0A811349"/>
    <w:rsid w:val="0EE4647A"/>
    <w:rsid w:val="0FEB52A2"/>
    <w:rsid w:val="10674047"/>
    <w:rsid w:val="106E7389"/>
    <w:rsid w:val="125279F6"/>
    <w:rsid w:val="149502C2"/>
    <w:rsid w:val="163B41D9"/>
    <w:rsid w:val="178F102A"/>
    <w:rsid w:val="19487D36"/>
    <w:rsid w:val="1A01559C"/>
    <w:rsid w:val="1A2C77E3"/>
    <w:rsid w:val="1A736ECA"/>
    <w:rsid w:val="1CF52750"/>
    <w:rsid w:val="202D61D1"/>
    <w:rsid w:val="20C13EFA"/>
    <w:rsid w:val="217540F0"/>
    <w:rsid w:val="25212028"/>
    <w:rsid w:val="284C256E"/>
    <w:rsid w:val="29DF0838"/>
    <w:rsid w:val="2AA20421"/>
    <w:rsid w:val="2BA4560B"/>
    <w:rsid w:val="2D785BBF"/>
    <w:rsid w:val="2E501FA0"/>
    <w:rsid w:val="3046689F"/>
    <w:rsid w:val="30F11A23"/>
    <w:rsid w:val="310535B1"/>
    <w:rsid w:val="319C49DE"/>
    <w:rsid w:val="357B5117"/>
    <w:rsid w:val="384725AD"/>
    <w:rsid w:val="386E31F9"/>
    <w:rsid w:val="38A90044"/>
    <w:rsid w:val="3C8625F2"/>
    <w:rsid w:val="3D4C5811"/>
    <w:rsid w:val="3E0369E0"/>
    <w:rsid w:val="3E4C2561"/>
    <w:rsid w:val="42BA61C6"/>
    <w:rsid w:val="465A467C"/>
    <w:rsid w:val="4933179A"/>
    <w:rsid w:val="4A0F3DFC"/>
    <w:rsid w:val="4B775DB4"/>
    <w:rsid w:val="506E67AD"/>
    <w:rsid w:val="525559A6"/>
    <w:rsid w:val="53B65CAC"/>
    <w:rsid w:val="55C31334"/>
    <w:rsid w:val="5D9E127A"/>
    <w:rsid w:val="5E62406B"/>
    <w:rsid w:val="5F8B6A8E"/>
    <w:rsid w:val="62294EF1"/>
    <w:rsid w:val="63161BC9"/>
    <w:rsid w:val="635D413E"/>
    <w:rsid w:val="657660E4"/>
    <w:rsid w:val="65C86335"/>
    <w:rsid w:val="67AC359D"/>
    <w:rsid w:val="67E770C5"/>
    <w:rsid w:val="683A7B64"/>
    <w:rsid w:val="6BA857C0"/>
    <w:rsid w:val="6E61618D"/>
    <w:rsid w:val="6F342F7B"/>
    <w:rsid w:val="6FB9335B"/>
    <w:rsid w:val="71615EDB"/>
    <w:rsid w:val="72634318"/>
    <w:rsid w:val="77840492"/>
    <w:rsid w:val="778B137E"/>
    <w:rsid w:val="78D762A7"/>
    <w:rsid w:val="7BDD33BC"/>
    <w:rsid w:val="7C7A5C0A"/>
    <w:rsid w:val="7D244A46"/>
    <w:rsid w:val="7F9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2025-11-15T02:59:00Z</cp:lastPrinted>
  <dcterms:modified xsi:type="dcterms:W3CDTF">2025-11-26T02:41:29Z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