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tabs>
          <w:tab w:val="left" w:pos="511"/>
          <w:tab w:val="left" w:pos="2686"/>
        </w:tabs>
        <w:bidi w:val="0"/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 w:ascii="黑体" w:hAnsi="黑体" w:eastAsia="黑体" w:cs="宋体"/>
          <w:b/>
          <w:bCs/>
          <w:kern w:val="0"/>
          <w:sz w:val="32"/>
          <w:szCs w:val="32"/>
        </w:rPr>
        <w:t>郎溪县中医院</w:t>
      </w: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采购货物或服务的品种、</w:t>
      </w:r>
      <w:r>
        <w:rPr>
          <w:rFonts w:hint="eastAsia" w:ascii="黑体" w:hAnsi="黑体" w:eastAsia="黑体" w:cs="黑体"/>
          <w:b/>
          <w:bCs/>
          <w:kern w:val="0"/>
          <w:sz w:val="32"/>
          <w:szCs w:val="32"/>
          <w:lang w:eastAsia="zh-CN"/>
        </w:rPr>
        <w:t>名称、</w:t>
      </w: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规格、数量及报价栏</w:t>
      </w:r>
    </w:p>
    <w:p>
      <w:pPr>
        <w:tabs>
          <w:tab w:val="left" w:pos="511"/>
        </w:tabs>
        <w:bidi w:val="0"/>
        <w:jc w:val="both"/>
        <w:rPr>
          <w:rFonts w:hint="eastAsia"/>
          <w:lang w:val="en-US" w:eastAsia="zh-CN"/>
        </w:rPr>
      </w:pPr>
    </w:p>
    <w:tbl>
      <w:tblPr>
        <w:tblStyle w:val="6"/>
        <w:tblpPr w:leftFromText="180" w:rightFromText="180" w:vertAnchor="page" w:horzAnchor="page" w:tblpX="2998" w:tblpY="2733"/>
        <w:tblOverlap w:val="never"/>
        <w:tblW w:w="114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1623"/>
        <w:gridCol w:w="2337"/>
        <w:gridCol w:w="1740"/>
        <w:gridCol w:w="1320"/>
        <w:gridCol w:w="1335"/>
        <w:gridCol w:w="2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1425" w:type="dxa"/>
            <w:gridSpan w:val="7"/>
            <w:noWrap w:val="0"/>
            <w:vAlign w:val="center"/>
          </w:tcPr>
          <w:p>
            <w:pPr>
              <w:jc w:val="both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血液透析用制水设备耗材采购（TCH-ROII/3  2000L）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6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名称</w:t>
            </w:r>
          </w:p>
        </w:tc>
        <w:tc>
          <w:tcPr>
            <w:tcW w:w="23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规格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数量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单价（元）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金额（元）</w:t>
            </w:r>
          </w:p>
        </w:tc>
        <w:tc>
          <w:tcPr>
            <w:tcW w:w="242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6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反渗透膜</w:t>
            </w:r>
          </w:p>
        </w:tc>
        <w:tc>
          <w:tcPr>
            <w:tcW w:w="23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美国陶氏原装进口 8040 BW30HRLE-440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3支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242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6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活性炭</w:t>
            </w:r>
          </w:p>
        </w:tc>
        <w:tc>
          <w:tcPr>
            <w:tcW w:w="23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上海椰壳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2162桶标配量*1桶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242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6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阳树脂</w:t>
            </w:r>
          </w:p>
        </w:tc>
        <w:tc>
          <w:tcPr>
            <w:tcW w:w="23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001*7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2162桶标配量*1桶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242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6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线芯</w:t>
            </w:r>
          </w:p>
        </w:tc>
        <w:tc>
          <w:tcPr>
            <w:tcW w:w="23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30英寸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支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242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6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石英砂</w:t>
            </w:r>
          </w:p>
        </w:tc>
        <w:tc>
          <w:tcPr>
            <w:tcW w:w="23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2-4mm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2162桶标配量*1桶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242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22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合计人民币金额</w:t>
            </w:r>
          </w:p>
        </w:tc>
        <w:tc>
          <w:tcPr>
            <w:tcW w:w="673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bookmarkStart w:id="0" w:name="_GoBack"/>
            <w:bookmarkEnd w:id="0"/>
          </w:p>
        </w:tc>
        <w:tc>
          <w:tcPr>
            <w:tcW w:w="2425" w:type="dxa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此合计金额包含更换费、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购置费、运费、卸货费、更换安装费、验收费、检测费、备品备件材料费、售后服务费、人工费、保险费、税费、利润等费用（包括不可预见费用）</w:t>
            </w:r>
          </w:p>
        </w:tc>
      </w:tr>
    </w:tbl>
    <w:p>
      <w:pPr>
        <w:tabs>
          <w:tab w:val="left" w:pos="511"/>
        </w:tabs>
        <w:bidi w:val="0"/>
        <w:jc w:val="both"/>
        <w:rPr>
          <w:rFonts w:hint="eastAsia"/>
          <w:lang w:val="en-US" w:eastAsia="zh-CN"/>
        </w:rPr>
      </w:pPr>
    </w:p>
    <w:p>
      <w:pPr>
        <w:tabs>
          <w:tab w:val="left" w:pos="511"/>
        </w:tabs>
        <w:bidi w:val="0"/>
        <w:jc w:val="both"/>
        <w:rPr>
          <w:rFonts w:hint="eastAsia"/>
          <w:lang w:val="en-US" w:eastAsia="zh-CN"/>
        </w:rPr>
      </w:pPr>
    </w:p>
    <w:p>
      <w:pPr>
        <w:tabs>
          <w:tab w:val="left" w:pos="511"/>
        </w:tabs>
        <w:bidi w:val="0"/>
        <w:jc w:val="both"/>
        <w:rPr>
          <w:rFonts w:hint="eastAsia"/>
          <w:lang w:val="en-US" w:eastAsia="zh-CN"/>
        </w:rPr>
      </w:pPr>
    </w:p>
    <w:p>
      <w:pPr>
        <w:tabs>
          <w:tab w:val="left" w:pos="511"/>
        </w:tabs>
        <w:bidi w:val="0"/>
        <w:jc w:val="both"/>
        <w:rPr>
          <w:rFonts w:hint="eastAsia"/>
          <w:lang w:val="en-US" w:eastAsia="zh-CN"/>
        </w:rPr>
      </w:pPr>
    </w:p>
    <w:p>
      <w:pPr>
        <w:tabs>
          <w:tab w:val="left" w:pos="511"/>
        </w:tabs>
        <w:bidi w:val="0"/>
        <w:jc w:val="both"/>
        <w:rPr>
          <w:rFonts w:hint="eastAsia"/>
          <w:lang w:val="en-US" w:eastAsia="zh-CN"/>
        </w:rPr>
      </w:pPr>
    </w:p>
    <w:p>
      <w:pPr>
        <w:tabs>
          <w:tab w:val="left" w:pos="511"/>
        </w:tabs>
        <w:bidi w:val="0"/>
        <w:jc w:val="both"/>
        <w:rPr>
          <w:rFonts w:hint="eastAsia"/>
          <w:lang w:val="en-US" w:eastAsia="zh-CN"/>
        </w:rPr>
      </w:pPr>
    </w:p>
    <w:p>
      <w:pPr>
        <w:tabs>
          <w:tab w:val="left" w:pos="511"/>
        </w:tabs>
        <w:bidi w:val="0"/>
        <w:jc w:val="both"/>
        <w:rPr>
          <w:rFonts w:hint="eastAsia"/>
          <w:lang w:val="en-US" w:eastAsia="zh-CN"/>
        </w:rPr>
      </w:pPr>
    </w:p>
    <w:p>
      <w:pPr>
        <w:tabs>
          <w:tab w:val="left" w:pos="511"/>
        </w:tabs>
        <w:bidi w:val="0"/>
        <w:jc w:val="both"/>
        <w:rPr>
          <w:rFonts w:hint="eastAsia"/>
          <w:lang w:val="en-US" w:eastAsia="zh-CN"/>
        </w:rPr>
      </w:pPr>
    </w:p>
    <w:p>
      <w:pPr>
        <w:tabs>
          <w:tab w:val="left" w:pos="511"/>
        </w:tabs>
        <w:bidi w:val="0"/>
        <w:jc w:val="both"/>
        <w:rPr>
          <w:rFonts w:hint="eastAsia"/>
          <w:lang w:val="en-US" w:eastAsia="zh-CN"/>
        </w:rPr>
      </w:pPr>
    </w:p>
    <w:p>
      <w:pPr>
        <w:tabs>
          <w:tab w:val="left" w:pos="511"/>
        </w:tabs>
        <w:bidi w:val="0"/>
        <w:jc w:val="both"/>
        <w:rPr>
          <w:rFonts w:hint="eastAsia"/>
          <w:lang w:val="en-US" w:eastAsia="zh-CN"/>
        </w:rPr>
      </w:pPr>
    </w:p>
    <w:p>
      <w:pPr>
        <w:tabs>
          <w:tab w:val="left" w:pos="511"/>
        </w:tabs>
        <w:bidi w:val="0"/>
        <w:jc w:val="both"/>
        <w:rPr>
          <w:rFonts w:hint="eastAsia"/>
          <w:lang w:val="en-US" w:eastAsia="zh-CN"/>
        </w:rPr>
      </w:pPr>
    </w:p>
    <w:p>
      <w:pPr>
        <w:tabs>
          <w:tab w:val="left" w:pos="511"/>
        </w:tabs>
        <w:bidi w:val="0"/>
        <w:jc w:val="both"/>
        <w:rPr>
          <w:rFonts w:hint="eastAsia"/>
          <w:lang w:val="en-US" w:eastAsia="zh-CN"/>
        </w:rPr>
      </w:pPr>
    </w:p>
    <w:p>
      <w:pPr>
        <w:tabs>
          <w:tab w:val="left" w:pos="511"/>
        </w:tabs>
        <w:bidi w:val="0"/>
        <w:jc w:val="both"/>
        <w:rPr>
          <w:rFonts w:hint="eastAsia"/>
          <w:lang w:val="en-US" w:eastAsia="zh-CN"/>
        </w:rPr>
      </w:pPr>
    </w:p>
    <w:p>
      <w:pPr>
        <w:bidi w:val="0"/>
        <w:ind w:firstLine="422" w:firstLineChars="200"/>
        <w:jc w:val="both"/>
        <w:rPr>
          <w:rFonts w:hint="eastAsia"/>
          <w:b/>
          <w:bCs/>
          <w:lang w:val="en-US" w:eastAsia="zh-CN"/>
        </w:rPr>
      </w:pPr>
    </w:p>
    <w:p>
      <w:pPr>
        <w:bidi w:val="0"/>
        <w:ind w:firstLine="422" w:firstLineChars="200"/>
        <w:jc w:val="both"/>
        <w:rPr>
          <w:rFonts w:hint="eastAsia"/>
          <w:b/>
          <w:bCs/>
          <w:lang w:val="en-US" w:eastAsia="zh-CN"/>
        </w:rPr>
      </w:pPr>
    </w:p>
    <w:p>
      <w:pPr>
        <w:bidi w:val="0"/>
        <w:ind w:firstLine="422" w:firstLineChars="200"/>
        <w:jc w:val="both"/>
        <w:rPr>
          <w:rFonts w:hint="eastAsia"/>
          <w:b/>
          <w:bCs/>
          <w:lang w:val="en-US" w:eastAsia="zh-CN"/>
        </w:rPr>
      </w:pPr>
    </w:p>
    <w:p>
      <w:pPr>
        <w:bidi w:val="0"/>
        <w:ind w:firstLine="422" w:firstLineChars="200"/>
        <w:jc w:val="both"/>
        <w:rPr>
          <w:rFonts w:hint="eastAsia"/>
          <w:b/>
          <w:bCs/>
          <w:lang w:val="en-US" w:eastAsia="zh-CN"/>
        </w:rPr>
      </w:pPr>
    </w:p>
    <w:p>
      <w:pPr>
        <w:bidi w:val="0"/>
        <w:ind w:firstLine="422" w:firstLineChars="200"/>
        <w:jc w:val="both"/>
        <w:rPr>
          <w:rFonts w:hint="eastAsia"/>
          <w:b/>
          <w:bCs/>
          <w:lang w:val="en-US" w:eastAsia="zh-CN"/>
        </w:rPr>
      </w:pPr>
    </w:p>
    <w:p>
      <w:pPr>
        <w:bidi w:val="0"/>
        <w:ind w:firstLine="422" w:firstLineChars="200"/>
        <w:jc w:val="both"/>
        <w:rPr>
          <w:rFonts w:hint="eastAsia"/>
          <w:b/>
          <w:bCs/>
          <w:lang w:val="en-US" w:eastAsia="zh-CN"/>
        </w:rPr>
      </w:pPr>
    </w:p>
    <w:p>
      <w:pPr>
        <w:bidi w:val="0"/>
        <w:ind w:firstLine="422" w:firstLineChars="200"/>
        <w:jc w:val="both"/>
        <w:rPr>
          <w:rFonts w:hint="eastAsia"/>
          <w:b/>
          <w:bCs/>
          <w:lang w:val="en-US" w:eastAsia="zh-CN"/>
        </w:rPr>
      </w:pPr>
    </w:p>
    <w:p>
      <w:pPr>
        <w:bidi w:val="0"/>
        <w:ind w:firstLine="562" w:firstLineChars="200"/>
        <w:jc w:val="both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bidi w:val="0"/>
        <w:ind w:firstLine="562" w:firstLineChars="200"/>
        <w:jc w:val="both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bidi w:val="0"/>
        <w:ind w:firstLine="562" w:firstLineChars="200"/>
        <w:jc w:val="both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bidi w:val="0"/>
        <w:ind w:firstLine="562" w:firstLineChars="200"/>
        <w:jc w:val="both"/>
        <w:rPr>
          <w:rFonts w:hint="eastAsia" w:eastAsiaTheme="minor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注：未中标单位不再另行通知。</w:t>
      </w:r>
    </w:p>
    <w:sectPr>
      <w:headerReference r:id="rId3" w:type="default"/>
      <w:pgSz w:w="16838" w:h="11906" w:orient="landscape"/>
      <w:pgMar w:top="380" w:right="873" w:bottom="380" w:left="87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both"/>
      <w:rPr>
        <w:rFonts w:asciiTheme="majorEastAsia" w:hAnsiTheme="majorEastAsia" w:eastAsiaTheme="majorEastAsia" w:cstheme="majorEastAsia"/>
        <w:b/>
        <w:bCs/>
        <w:sz w:val="24"/>
        <w:szCs w:val="24"/>
      </w:rPr>
    </w:pPr>
    <w:r>
      <w:rPr>
        <w:rFonts w:hint="eastAsia" w:asciiTheme="majorEastAsia" w:hAnsiTheme="majorEastAsia" w:eastAsiaTheme="majorEastAsia" w:cstheme="majorEastAsia"/>
        <w:b/>
        <w:bCs/>
        <w:sz w:val="24"/>
        <w:szCs w:val="24"/>
      </w:rPr>
      <w:t>附件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ZiNDQwNDM4NzBmOTMwZjUyNTJlODU0N2FlNWFmZmYifQ=="/>
  </w:docVars>
  <w:rsids>
    <w:rsidRoot w:val="005630C1"/>
    <w:rsid w:val="002641E6"/>
    <w:rsid w:val="003D79D2"/>
    <w:rsid w:val="004343AE"/>
    <w:rsid w:val="00532EC3"/>
    <w:rsid w:val="00540B9A"/>
    <w:rsid w:val="005630C1"/>
    <w:rsid w:val="005868FA"/>
    <w:rsid w:val="00785342"/>
    <w:rsid w:val="00863E83"/>
    <w:rsid w:val="009D1414"/>
    <w:rsid w:val="00BD610B"/>
    <w:rsid w:val="00FA7368"/>
    <w:rsid w:val="068A7E11"/>
    <w:rsid w:val="08412F03"/>
    <w:rsid w:val="09F6702A"/>
    <w:rsid w:val="0D32163B"/>
    <w:rsid w:val="0EE4647A"/>
    <w:rsid w:val="0EF74172"/>
    <w:rsid w:val="0FEB52A2"/>
    <w:rsid w:val="14CA1BE2"/>
    <w:rsid w:val="178F102A"/>
    <w:rsid w:val="1BE103D9"/>
    <w:rsid w:val="250D5615"/>
    <w:rsid w:val="258F286F"/>
    <w:rsid w:val="284C256E"/>
    <w:rsid w:val="289E3A80"/>
    <w:rsid w:val="2B8B3A76"/>
    <w:rsid w:val="2BB701BE"/>
    <w:rsid w:val="2D785BBF"/>
    <w:rsid w:val="319C49DE"/>
    <w:rsid w:val="357B5117"/>
    <w:rsid w:val="358D60E4"/>
    <w:rsid w:val="384725AD"/>
    <w:rsid w:val="3A870452"/>
    <w:rsid w:val="3C275162"/>
    <w:rsid w:val="3CC96B88"/>
    <w:rsid w:val="465A467C"/>
    <w:rsid w:val="472F3585"/>
    <w:rsid w:val="4933179A"/>
    <w:rsid w:val="4A0F3DFC"/>
    <w:rsid w:val="4B775DB4"/>
    <w:rsid w:val="4D317F3F"/>
    <w:rsid w:val="506E67AD"/>
    <w:rsid w:val="55BD6EE7"/>
    <w:rsid w:val="55DD6336"/>
    <w:rsid w:val="5E170264"/>
    <w:rsid w:val="5E62406B"/>
    <w:rsid w:val="62294EF1"/>
    <w:rsid w:val="63161BC9"/>
    <w:rsid w:val="650C79C2"/>
    <w:rsid w:val="65972481"/>
    <w:rsid w:val="65B3409C"/>
    <w:rsid w:val="65C86335"/>
    <w:rsid w:val="68482688"/>
    <w:rsid w:val="72634318"/>
    <w:rsid w:val="778B137E"/>
    <w:rsid w:val="78D762A7"/>
    <w:rsid w:val="78EE34FC"/>
    <w:rsid w:val="7B463FF8"/>
    <w:rsid w:val="7BDD33BC"/>
    <w:rsid w:val="7CC6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197</Words>
  <Characters>224</Characters>
  <Lines>3</Lines>
  <Paragraphs>1</Paragraphs>
  <TotalTime>8</TotalTime>
  <ScaleCrop>false</ScaleCrop>
  <LinksUpToDate>false</LinksUpToDate>
  <CharactersWithSpaces>229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2020-04-24T02:10:00Z</dcterms:created>
  <dc:creator>Administrator</dc:creator>
  <cp:lastModifiedBy>%F0%9F%90%B5%F0%9F%99%88%F0%9F%99%89%F0%</cp:lastModifiedBy>
  <cp:lastPrinted>2021-05-18T02:21:00Z</cp:lastPrinted>
  <dcterms:modified xsi:type="dcterms:W3CDTF">2022-12-19T00:50:16Z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9D3C76452C7E414A946585D03D288977</vt:lpwstr>
  </property>
</Properties>
</file>