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71" w:tblpY="919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399"/>
        <w:gridCol w:w="2025"/>
        <w:gridCol w:w="1398"/>
        <w:gridCol w:w="1582"/>
        <w:gridCol w:w="1459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医疗设备维修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设备型号：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Achieva（1</w:t>
            </w:r>
            <w:r>
              <w:rPr>
                <w:rFonts w:hint="eastAsia"/>
                <w:b/>
                <w:bCs/>
                <w:sz w:val="28"/>
                <w:szCs w:val="28"/>
              </w:rPr>
              <w:t>.5T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）核磁共振</w:t>
            </w:r>
            <w:r>
              <w:rPr>
                <w:rFonts w:hint="eastAsia" w:cs="Times New Roman"/>
                <w:b/>
                <w:bCs/>
                <w:sz w:val="28"/>
                <w:szCs w:val="28"/>
                <w:lang w:val="en-US" w:eastAsia="zh-CN"/>
              </w:rPr>
              <w:t>NV8头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线圈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2022年11月16日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采购货物或服务的品种、规格型号、数量及报价栏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维修部位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质保期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（年）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金额（元）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4"/>
                <w:lang w:val="en-US" w:eastAsia="zh-CN"/>
              </w:rPr>
              <w:t>63.98KHZ射频模块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24"/>
                <w:lang w:val="en-US" w:eastAsia="zh-CN"/>
              </w:rPr>
              <w:t>维修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4"/>
                <w:lang w:val="en-US" w:eastAsia="zh-CN"/>
              </w:rPr>
              <w:t>线圈连接线更换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4"/>
                <w:lang w:val="en-US" w:eastAsia="zh-CN"/>
              </w:rPr>
              <w:t>连接铜柱更换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4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日前予以报价，报价有效期：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天。(询价函密封盖公章快递至郎溪县亭子山路99号郎溪县中医院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医学装备科段国祥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2、提供询价函时同时提供公司有效资质证件及产品相关证件。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、交货方式及费用负担：供方负责送货至需方指定地点，运输费用由供方负责承担；各类税费、其他费用（包括各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不可预见费用）均包含在报价中。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、交货期限：签订合同后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天内交货，交货地点：郎溪县中医院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、付款方式：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维修使用正常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后付合同款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90%，质保期满后10日内付清余款。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、具体交货时间、地点、名称、品牌、规格、数量、价格等以签订的合同为准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报价单位签字（盖章）：   </w:t>
            </w:r>
          </w:p>
        </w:tc>
      </w:tr>
    </w:tbl>
    <w:p>
      <w:pPr>
        <w:bidi w:val="0"/>
        <w:ind w:firstLine="422" w:firstLineChars="200"/>
        <w:jc w:val="both"/>
      </w:pPr>
      <w:r>
        <w:rPr>
          <w:rFonts w:hint="eastAsia"/>
          <w:b/>
          <w:bCs/>
          <w:lang w:val="en-US" w:eastAsia="zh-CN"/>
        </w:rPr>
        <w:t>注：未中标单位不再另行通知。</w:t>
      </w:r>
    </w:p>
    <w:sectPr>
      <w:headerReference r:id="rId3" w:type="default"/>
      <w:pgSz w:w="16838" w:h="11906" w:orient="landscape"/>
      <w:pgMar w:top="0" w:right="1440" w:bottom="1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32368F"/>
    <w:rsid w:val="004343AE"/>
    <w:rsid w:val="00532EC3"/>
    <w:rsid w:val="00540B9A"/>
    <w:rsid w:val="005630C1"/>
    <w:rsid w:val="00785342"/>
    <w:rsid w:val="00992477"/>
    <w:rsid w:val="009D1414"/>
    <w:rsid w:val="00BD610B"/>
    <w:rsid w:val="00FA7368"/>
    <w:rsid w:val="068A7E11"/>
    <w:rsid w:val="07AE7948"/>
    <w:rsid w:val="0EE4647A"/>
    <w:rsid w:val="0FEB52A2"/>
    <w:rsid w:val="12131F60"/>
    <w:rsid w:val="12FA08BF"/>
    <w:rsid w:val="167504A0"/>
    <w:rsid w:val="178F102A"/>
    <w:rsid w:val="195D6463"/>
    <w:rsid w:val="1B906D5D"/>
    <w:rsid w:val="1C4F3DFD"/>
    <w:rsid w:val="23CE7442"/>
    <w:rsid w:val="284C256E"/>
    <w:rsid w:val="2D785BBF"/>
    <w:rsid w:val="2FF3717D"/>
    <w:rsid w:val="33C532B6"/>
    <w:rsid w:val="384725AD"/>
    <w:rsid w:val="38F46CEF"/>
    <w:rsid w:val="42F73E67"/>
    <w:rsid w:val="465A467C"/>
    <w:rsid w:val="4933179A"/>
    <w:rsid w:val="4B6F6C84"/>
    <w:rsid w:val="4E3E465C"/>
    <w:rsid w:val="506E67AD"/>
    <w:rsid w:val="51C429E8"/>
    <w:rsid w:val="53F87A3F"/>
    <w:rsid w:val="612F7E5E"/>
    <w:rsid w:val="63161BC9"/>
    <w:rsid w:val="65110961"/>
    <w:rsid w:val="6C2F2447"/>
    <w:rsid w:val="72634318"/>
    <w:rsid w:val="74542618"/>
    <w:rsid w:val="76504D7D"/>
    <w:rsid w:val="778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379</Characters>
  <Lines>2</Lines>
  <Paragraphs>1</Paragraphs>
  <TotalTime>2</TotalTime>
  <ScaleCrop>false</ScaleCrop>
  <LinksUpToDate>false</LinksUpToDate>
  <CharactersWithSpaces>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%F0%9F%90%B5%F0%9F%99%88%F0%9F%99%89%F0%</cp:lastModifiedBy>
  <cp:lastPrinted>2022-01-10T00:59:00Z</cp:lastPrinted>
  <dcterms:modified xsi:type="dcterms:W3CDTF">2022-11-16T03:08:30Z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B50B1C077FE84B378C0E8CE59F3CB25B</vt:lpwstr>
  </property>
</Properties>
</file>